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40" w:type="dxa"/>
        <w:tblLook w:val="04A0" w:firstRow="1" w:lastRow="0" w:firstColumn="1" w:lastColumn="0" w:noHBand="0" w:noVBand="1"/>
      </w:tblPr>
      <w:tblGrid>
        <w:gridCol w:w="960"/>
        <w:gridCol w:w="3320"/>
        <w:gridCol w:w="2540"/>
        <w:gridCol w:w="2440"/>
        <w:gridCol w:w="1840"/>
        <w:gridCol w:w="1840"/>
      </w:tblGrid>
      <w:tr w:rsidR="007F32B8" w:rsidRPr="007F32B8" w14:paraId="355C3C06" w14:textId="77777777" w:rsidTr="007F32B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469A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F4E3A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8B71A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247B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59D3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3D702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32B8" w:rsidRPr="007F32B8" w14:paraId="01B55112" w14:textId="77777777" w:rsidTr="007F32B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772EB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078D0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79C6D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Pre-Implementation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8EBC5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Post-Implementation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9CD2A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% change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0B3F9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F32B8" w:rsidRPr="007F32B8" w14:paraId="7EDC5A50" w14:textId="77777777" w:rsidTr="007F32B8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CB73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AD0BF30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Average time from an infant’s birth to their first skin-to-skin experience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5437F10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123 hours 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596E4E7F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48 hours 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7C63520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61 % decrease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0869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F32B8" w:rsidRPr="007F32B8" w14:paraId="268E457F" w14:textId="77777777" w:rsidTr="007F32B8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BBC7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A0D9FEE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7BD30C0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003ED92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1BDE03E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07B13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32B8" w:rsidRPr="007F32B8" w14:paraId="2844E614" w14:textId="77777777" w:rsidTr="007F32B8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D874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D8A045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Median number of minutes infant spent skin-to-skin in first 14 days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F8977DE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340 minutes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7C862C8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1192 minutes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82521F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251 % increase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4354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F32B8" w:rsidRPr="007F32B8" w14:paraId="53CC2F5E" w14:textId="77777777" w:rsidTr="007F32B8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4AC7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B0B95D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5C41568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E75EA7B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CB15743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7270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32B8" w:rsidRPr="007F32B8" w14:paraId="6B83F6B9" w14:textId="77777777" w:rsidTr="007F32B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20C94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FE96508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Median number of skin-to-skin sessions in the infant’s first 14 days of life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7D5A087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 sessions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97C0C7F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 sessions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6F8397C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120 % increase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F940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F32B8" w:rsidRPr="007F32B8" w14:paraId="31DB1B39" w14:textId="77777777" w:rsidTr="007F32B8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F551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07C03A8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0A53F11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712C65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6C0E187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D2C7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32B8" w:rsidRPr="007F32B8" w14:paraId="1F53B971" w14:textId="77777777" w:rsidTr="007F32B8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02828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A016731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Median % of birth weight gained in first 14 days of life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2E0826B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3.3%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F7FE84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4.9%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EBD7E8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48 % increase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6C3D5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F32B8" w:rsidRPr="007F32B8" w14:paraId="21F7762B" w14:textId="77777777" w:rsidTr="007F32B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EFA7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DFBE12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B8BA1AA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6C5CA87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CF779BA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5C8DC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32B8" w:rsidRPr="007F32B8" w14:paraId="0B5FEB19" w14:textId="77777777" w:rsidTr="007F32B8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05B9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1433B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Median 14-day growth velocity (g/day)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CEAAD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 g/day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3CA30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 g/day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05706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50 % increase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54E0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F32B8" w:rsidRPr="007F32B8" w14:paraId="3E509E17" w14:textId="77777777" w:rsidTr="007F32B8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AC9C3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3A11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Median # of days it took for an infant to achieve their birth weight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FA4AD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 days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D361F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 days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222B9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17% decrease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AD66B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F32B8" w:rsidRPr="007F32B8" w14:paraId="1600E208" w14:textId="77777777" w:rsidTr="007F32B8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9C51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9F9A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Median % of growth in head circumference from birth to day-of-life 28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5E19810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7.0%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34B5F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8.2%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FBF3FC5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17 % increase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549C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F32B8" w:rsidRPr="007F32B8" w14:paraId="156528DC" w14:textId="77777777" w:rsidTr="007F32B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BFC09" w14:textId="77777777" w:rsidR="007F32B8" w:rsidRPr="007F32B8" w:rsidRDefault="007F32B8" w:rsidP="007F3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0C8C7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Average Length of Stay </w:t>
            </w:r>
          </w:p>
        </w:tc>
        <w:tc>
          <w:tcPr>
            <w:tcW w:w="2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93362A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52.7 days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noWrap/>
            <w:vAlign w:val="bottom"/>
            <w:hideMark/>
          </w:tcPr>
          <w:p w14:paraId="0691A1C2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48.4 days</w:t>
            </w:r>
          </w:p>
        </w:tc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noWrap/>
            <w:vAlign w:val="bottom"/>
            <w:hideMark/>
          </w:tcPr>
          <w:p w14:paraId="1BF7414E" w14:textId="77777777" w:rsidR="007F32B8" w:rsidRPr="007F32B8" w:rsidRDefault="007F32B8" w:rsidP="007F32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8.2 % decrease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77911F28" w14:textId="77777777" w:rsidR="007F32B8" w:rsidRPr="007F32B8" w:rsidRDefault="007F32B8" w:rsidP="007F32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32B8" w:rsidRPr="007F32B8" w14:paraId="7ABA8BCE" w14:textId="77777777" w:rsidTr="007F32B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45FA" w14:textId="77777777" w:rsidR="007F32B8" w:rsidRPr="007F32B8" w:rsidRDefault="007F32B8" w:rsidP="007F32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2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D281A8" w14:textId="77777777" w:rsidR="007F32B8" w:rsidRPr="007F32B8" w:rsidRDefault="007F32B8" w:rsidP="007F3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4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C4CAD9" w14:textId="77777777" w:rsidR="007F32B8" w:rsidRPr="007F32B8" w:rsidRDefault="007F32B8" w:rsidP="007F32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75A69EE0" w14:textId="77777777" w:rsidR="007F32B8" w:rsidRPr="007F32B8" w:rsidRDefault="007F32B8" w:rsidP="007F32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1429F27D" w14:textId="77777777" w:rsidR="007F32B8" w:rsidRPr="007F32B8" w:rsidRDefault="007F32B8" w:rsidP="007F32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28485A3D" w14:textId="77777777" w:rsidR="007F32B8" w:rsidRPr="007F32B8" w:rsidRDefault="007F32B8" w:rsidP="007F32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32B8" w:rsidRPr="007F32B8" w14:paraId="1FAA0859" w14:textId="77777777" w:rsidTr="007F32B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6022" w14:textId="77777777" w:rsidR="007F32B8" w:rsidRPr="007F32B8" w:rsidRDefault="007F32B8" w:rsidP="007F32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F3C2" w14:textId="77777777" w:rsidR="007F32B8" w:rsidRPr="007F32B8" w:rsidRDefault="007F32B8" w:rsidP="007F32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3988" w14:textId="77777777" w:rsidR="007F32B8" w:rsidRPr="007F32B8" w:rsidRDefault="007F32B8" w:rsidP="007F32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115D" w14:textId="77777777" w:rsidR="007F32B8" w:rsidRPr="007F32B8" w:rsidRDefault="007F32B8" w:rsidP="007F32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F979" w14:textId="77777777" w:rsidR="007F32B8" w:rsidRPr="007F32B8" w:rsidRDefault="007F32B8" w:rsidP="007F32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2B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64E3" w14:textId="77777777" w:rsidR="007F32B8" w:rsidRPr="007F32B8" w:rsidRDefault="007F32B8" w:rsidP="007F32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DD7636D" w14:textId="77777777" w:rsidR="0022749B" w:rsidRDefault="0022749B"/>
    <w:sectPr w:rsidR="0022749B" w:rsidSect="007F32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39"/>
    <w:rsid w:val="000D0239"/>
    <w:rsid w:val="0012548E"/>
    <w:rsid w:val="0022749B"/>
    <w:rsid w:val="004F5981"/>
    <w:rsid w:val="007F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DCE0B"/>
  <w15:chartTrackingRefBased/>
  <w15:docId w15:val="{9D725A10-5EA6-49A8-A2BE-D73EDC15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2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2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2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2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2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2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Craven, Andrea (WBH)</dc:creator>
  <cp:keywords/>
  <dc:description/>
  <cp:lastModifiedBy>Craven, Andrea (WBH)</cp:lastModifiedBy>
  <cp:revision>2</cp:revision>
  <dcterms:created xsi:type="dcterms:W3CDTF">2026-06-30T18:37:00Z</dcterms:created>
  <dcterms:modified xsi:type="dcterms:W3CDTF">2026-06-30T18:37:00Z</dcterms:modified>
</cp:coreProperties>
</file>